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15" w:rsidRPr="005A40E4" w:rsidRDefault="00822E15" w:rsidP="00822E1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r w:rsidRPr="005A40E4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822E15" w:rsidRPr="005A40E4" w:rsidRDefault="00822E15" w:rsidP="00822E1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 җаваплары.</w:t>
      </w:r>
    </w:p>
    <w:p w:rsidR="003763F4" w:rsidRPr="005A40E4" w:rsidRDefault="00822E15" w:rsidP="00822E1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2018-2019 уку елы, </w:t>
      </w:r>
      <w:r w:rsidR="00995B8F" w:rsidRPr="005A40E4">
        <w:rPr>
          <w:rFonts w:ascii="Times New Roman" w:hAnsi="Times New Roman"/>
          <w:sz w:val="28"/>
          <w:szCs w:val="28"/>
          <w:lang w:val="tt-RU"/>
        </w:rPr>
        <w:t>11 нче сыйныф</w:t>
      </w:r>
    </w:p>
    <w:p w:rsidR="00822E15" w:rsidRPr="005A40E4" w:rsidRDefault="00822E15" w:rsidP="00822E1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763F4" w:rsidRPr="005A40E4" w:rsidRDefault="003763F4" w:rsidP="003763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A40E4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120 минут </w:t>
      </w:r>
    </w:p>
    <w:p w:rsidR="003763F4" w:rsidRPr="005A40E4" w:rsidRDefault="00995B8F" w:rsidP="003763F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A40E4">
        <w:rPr>
          <w:rFonts w:ascii="Times New Roman" w:hAnsi="Times New Roman"/>
          <w:b/>
          <w:sz w:val="24"/>
          <w:szCs w:val="24"/>
          <w:lang w:val="tt-RU"/>
        </w:rPr>
        <w:t>М</w:t>
      </w:r>
      <w:r w:rsidR="003763F4" w:rsidRPr="005A40E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3F3324" w:rsidRPr="005A40E4">
        <w:rPr>
          <w:rFonts w:ascii="Times New Roman" w:hAnsi="Times New Roman"/>
          <w:b/>
          <w:sz w:val="24"/>
          <w:szCs w:val="24"/>
          <w:lang w:val="tt-RU"/>
        </w:rPr>
        <w:t>43</w:t>
      </w:r>
    </w:p>
    <w:p w:rsidR="003763F4" w:rsidRPr="005A40E4" w:rsidRDefault="003763F4" w:rsidP="003763F4">
      <w:pPr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>1. Һәмзә [ ̓ ] авазын белдергән “э” хәрефе кулланылган сүзне билгеләгез.</w:t>
      </w:r>
      <w:r w:rsidR="005C2091" w:rsidRPr="005A40E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дуэль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аэродром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эремчек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5A40E4">
        <w:rPr>
          <w:rFonts w:ascii="Times New Roman" w:hAnsi="Times New Roman"/>
          <w:b/>
          <w:i/>
          <w:sz w:val="28"/>
          <w:szCs w:val="28"/>
          <w:lang w:val="tt-RU"/>
        </w:rPr>
        <w:t>маэмай</w:t>
      </w:r>
      <w:r w:rsidRPr="005A40E4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>2. Мөнәсәбәт белдерә торган модальлек кушымчалары гына булган рәтне билгеләгез.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-ның/-нең, -са/-сә, -сы/-се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-чы/-че, -лы/-ле, -лата/-ләтә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5A40E4">
        <w:rPr>
          <w:rFonts w:ascii="Times New Roman" w:hAnsi="Times New Roman"/>
          <w:b/>
          <w:i/>
          <w:sz w:val="28"/>
          <w:szCs w:val="28"/>
          <w:lang w:val="tt-RU"/>
        </w:rPr>
        <w:t>-сыл/-сел, -кай/-кәй, -ау/-әү</w:t>
      </w:r>
      <w:r w:rsidRPr="005A40E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-ны/-не, -да/-дә, -дан/-дән</w:t>
      </w:r>
      <w:r w:rsidRPr="005A40E4">
        <w:rPr>
          <w:rFonts w:ascii="Times New Roman" w:hAnsi="Times New Roman"/>
          <w:sz w:val="28"/>
          <w:szCs w:val="28"/>
          <w:lang w:val="tt-RU"/>
        </w:rPr>
        <w:t>.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5A40E4">
        <w:rPr>
          <w:rFonts w:ascii="Times New Roman" w:hAnsi="Times New Roman"/>
          <w:b/>
          <w:i/>
          <w:sz w:val="28"/>
          <w:szCs w:val="28"/>
          <w:lang w:val="tt-RU"/>
        </w:rPr>
        <w:t>Кул-аяк җитмәү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фразеологизмнарының мәгънәсе дөрес күрсәтелгән рәтне билгеләгез.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а) эшне тиз башкарып чыгу;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ә) бөтен эшне эшләргә сәләт булмау;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б) эштән качып йөрү;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b/>
          <w:sz w:val="28"/>
          <w:szCs w:val="28"/>
          <w:lang w:val="tt-RU"/>
        </w:rPr>
        <w:t>в) уйлаган эшеңне эшләргә җитешмәү.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Боргаланалар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сүзенең мәгънәле кисәкләргә дөрес бүленешен күрсәткән рәтне билгеләгез.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3763F4" w:rsidRPr="005A40E4" w:rsidRDefault="003763F4" w:rsidP="003763F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бор-га-ла-на-лар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5A40E4">
        <w:rPr>
          <w:rFonts w:ascii="Times New Roman" w:hAnsi="Times New Roman"/>
          <w:b/>
          <w:i/>
          <w:sz w:val="28"/>
          <w:szCs w:val="28"/>
          <w:lang w:val="tt-RU"/>
        </w:rPr>
        <w:t>бор-гала-н-а-лар</w:t>
      </w:r>
      <w:r w:rsidRPr="005A40E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бор-га-лан-а-лар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бор-галан-а-лар</w:t>
      </w:r>
      <w:r w:rsidRPr="005A40E4">
        <w:rPr>
          <w:rFonts w:ascii="Times New Roman" w:hAnsi="Times New Roman"/>
          <w:sz w:val="28"/>
          <w:szCs w:val="28"/>
          <w:lang w:val="tt-RU"/>
        </w:rPr>
        <w:t>.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5. 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Аның, аңа, аны, аннан, анда.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Нинди алмашлык килеш белән төрләнгән?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шул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алмашлыгы;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бу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алмашлыгы;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5A40E4">
        <w:rPr>
          <w:rFonts w:ascii="Times New Roman" w:hAnsi="Times New Roman"/>
          <w:b/>
          <w:i/>
          <w:sz w:val="28"/>
          <w:szCs w:val="28"/>
          <w:lang w:val="tt-RU"/>
        </w:rPr>
        <w:t>ул</w:t>
      </w:r>
      <w:r w:rsidRPr="005A40E4">
        <w:rPr>
          <w:rFonts w:ascii="Times New Roman" w:hAnsi="Times New Roman"/>
          <w:b/>
          <w:sz w:val="28"/>
          <w:szCs w:val="28"/>
          <w:lang w:val="tt-RU"/>
        </w:rPr>
        <w:t xml:space="preserve"> алмашлыгы;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теге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алмашлыгы.</w:t>
      </w:r>
    </w:p>
    <w:p w:rsidR="00A3050A" w:rsidRPr="005A40E4" w:rsidRDefault="00A3050A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>6. Асыл сыйфатлардан гына торган рәтне билгеләгез.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3763F4" w:rsidRPr="005A40E4" w:rsidRDefault="003763F4" w:rsidP="003763F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аскы, эссе, йомшак, каты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5A40E4">
        <w:rPr>
          <w:rFonts w:ascii="Times New Roman" w:hAnsi="Times New Roman"/>
          <w:b/>
          <w:i/>
          <w:sz w:val="28"/>
          <w:szCs w:val="28"/>
          <w:lang w:val="tt-RU"/>
        </w:rPr>
        <w:t>кечкенә, тәмле, саф, шаян</w:t>
      </w:r>
      <w:r w:rsidRPr="005A40E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язгы, кышкы, кичке, яңа</w:t>
      </w:r>
      <w:r w:rsidRPr="005A40E4">
        <w:rPr>
          <w:rFonts w:ascii="Times New Roman" w:hAnsi="Times New Roman"/>
          <w:sz w:val="28"/>
          <w:szCs w:val="28"/>
          <w:lang w:val="tt-RU"/>
        </w:rPr>
        <w:t>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тар, җәйге, апаныкы, җиңел</w:t>
      </w:r>
      <w:r w:rsidRPr="005A40E4">
        <w:rPr>
          <w:rFonts w:ascii="Times New Roman" w:hAnsi="Times New Roman"/>
          <w:sz w:val="28"/>
          <w:szCs w:val="28"/>
          <w:lang w:val="tt-RU"/>
        </w:rPr>
        <w:t>.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>7. Җөмләнең төре дөрес күрсәтелгән рәтне билгеләгез.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3763F4" w:rsidRPr="005A40E4" w:rsidRDefault="003763F4" w:rsidP="003763F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i/>
          <w:sz w:val="28"/>
          <w:szCs w:val="28"/>
          <w:lang w:val="tt-RU"/>
        </w:rPr>
        <w:t>Иң авыры шул булды</w:t>
      </w:r>
      <w:r w:rsidR="00A3050A" w:rsidRPr="005A40E4">
        <w:rPr>
          <w:rFonts w:ascii="Times New Roman" w:hAnsi="Times New Roman"/>
          <w:i/>
          <w:sz w:val="28"/>
          <w:szCs w:val="28"/>
          <w:lang w:val="tt-RU"/>
        </w:rPr>
        <w:t>: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 xml:space="preserve"> өйгә узыгыз дип әйтергә бик оялдым. </w:t>
      </w:r>
      <w:r w:rsidRPr="005A40E4">
        <w:rPr>
          <w:rFonts w:ascii="Times New Roman" w:hAnsi="Times New Roman"/>
          <w:sz w:val="28"/>
          <w:szCs w:val="28"/>
          <w:lang w:val="tt-RU"/>
        </w:rPr>
        <w:t>(М.Мәһдиев)</w:t>
      </w:r>
    </w:p>
    <w:p w:rsidR="003763F4" w:rsidRPr="005A40E4" w:rsidRDefault="003763F4" w:rsidP="003763F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>а) гади җөмлә;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ә) тезмә кушма җөмлә;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б) иярченле кушма җөмлә;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b/>
          <w:sz w:val="28"/>
          <w:szCs w:val="28"/>
          <w:lang w:val="tt-RU"/>
        </w:rPr>
        <w:t>в) катлаулы кушма җөмлә.</w:t>
      </w:r>
    </w:p>
    <w:p w:rsidR="003763F4" w:rsidRPr="005A40E4" w:rsidRDefault="003763F4" w:rsidP="003763F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>8. Җөмләдәге тыныш билгеләренең саны дөрес күрсәтелгән рәтне билгеләгез.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Буран чыкса көрт басар дип әнкәй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i/>
          <w:sz w:val="28"/>
          <w:szCs w:val="28"/>
          <w:lang w:val="tt-RU"/>
        </w:rPr>
        <w:tab/>
        <w:t>Капкасын да ачык калдырган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(М.Галиев)</w:t>
      </w:r>
    </w:p>
    <w:p w:rsidR="003763F4" w:rsidRPr="005A40E4" w:rsidRDefault="003763F4" w:rsidP="003763F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b/>
          <w:sz w:val="28"/>
          <w:szCs w:val="28"/>
          <w:lang w:val="tt-RU"/>
        </w:rPr>
        <w:t>а) 3;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lastRenderedPageBreak/>
        <w:tab/>
        <w:t>б) 2;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3763F4" w:rsidRPr="005A40E4" w:rsidRDefault="003763F4" w:rsidP="003763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B16A0" w:rsidRPr="005A40E4" w:rsidRDefault="000B16A0" w:rsidP="000B16A0">
      <w:pPr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B16A0" w:rsidRPr="005A40E4" w:rsidRDefault="000B16A0" w:rsidP="00A3050A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ab/>
        <w:t>Билгеле үтәүчеле бер составлы фигыль җөмлә турында языгыз, фикерегезне мисаллар белән дәлилләп барыгыз.</w:t>
      </w:r>
      <w:r w:rsidR="005C2091" w:rsidRPr="005A40E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3763F4" w:rsidRPr="005A40E4" w:rsidRDefault="003763F4" w:rsidP="003763F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A40E4">
        <w:rPr>
          <w:rFonts w:ascii="Times New Roman" w:hAnsi="Times New Roman"/>
          <w:b/>
          <w:sz w:val="28"/>
          <w:szCs w:val="28"/>
          <w:lang w:val="tt-RU"/>
        </w:rPr>
        <w:t>III. Гамәли бирем.</w:t>
      </w:r>
    </w:p>
    <w:p w:rsidR="003763F4" w:rsidRPr="005A40E4" w:rsidRDefault="003763F4" w:rsidP="003763F4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Бирелгән җөмләләрнең кайбер сүзләре саннар белән алмаштырылган. Ул сүзләрне табу өчен, түбәндәге аңлатмаларны укыгыз. Сүзләрне тиешле формага куеп, җөмләләрне күчереп языгыз. </w:t>
      </w:r>
      <w:r w:rsidR="005C2091" w:rsidRPr="005A40E4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3763F4" w:rsidRPr="005A40E4" w:rsidRDefault="003763F4" w:rsidP="003763F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2091" w:rsidRPr="005A40E4" w:rsidRDefault="005C2091" w:rsidP="005C2091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XVIII гасырда модернизацияләү процессы төбәк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сәнәгатенә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тирәнтен үтеп керә. Тик яңарыш икътисади тормышка акрынлык һәм авырлык белән генә керә: биредә крепостной һәм капиталистик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мануфактуралар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янәшә тора. </w:t>
      </w:r>
    </w:p>
    <w:p w:rsidR="005C2091" w:rsidRPr="005A40E4" w:rsidRDefault="005C2091" w:rsidP="005C2091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5A40E4">
        <w:rPr>
          <w:rFonts w:ascii="Times New Roman" w:hAnsi="Times New Roman"/>
          <w:sz w:val="28"/>
          <w:szCs w:val="28"/>
          <w:lang w:val="tt-RU"/>
        </w:rPr>
        <w:t xml:space="preserve">Күп кенә авыллар чана, арба, җир эшкәртү кораллары, йорт кирәк-яраклары ясауга, кием тегүгә махсуслашканнар. Бу товарларны заказга гына түгел, базар һәм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ярминкәдә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 сатар өчен дә җитештергәннәр. Татар эшмәкәрләренең тукыма, </w:t>
      </w:r>
      <w:r w:rsidRPr="005A40E4">
        <w:rPr>
          <w:rFonts w:ascii="Times New Roman" w:hAnsi="Times New Roman"/>
          <w:i/>
          <w:sz w:val="28"/>
          <w:szCs w:val="28"/>
          <w:lang w:val="tt-RU"/>
        </w:rPr>
        <w:t>комач</w:t>
      </w:r>
      <w:r w:rsidRPr="005A40E4">
        <w:rPr>
          <w:rFonts w:ascii="Times New Roman" w:hAnsi="Times New Roman"/>
          <w:sz w:val="28"/>
          <w:szCs w:val="28"/>
          <w:lang w:val="tt-RU"/>
        </w:rPr>
        <w:t xml:space="preserve">, яулык тукымасы мануфактуралары базарны продукцияләрнең эре партиясе белән тәэмин итеп торганнар. </w:t>
      </w:r>
    </w:p>
    <w:p w:rsidR="003763F4" w:rsidRPr="005A40E4" w:rsidRDefault="003763F4" w:rsidP="003763F4">
      <w:pPr>
        <w:rPr>
          <w:lang w:val="tt-RU"/>
        </w:rPr>
      </w:pPr>
    </w:p>
    <w:bookmarkEnd w:id="0"/>
    <w:p w:rsidR="00584F61" w:rsidRPr="005A40E4" w:rsidRDefault="00584F61">
      <w:pPr>
        <w:rPr>
          <w:lang w:val="tt-RU"/>
        </w:rPr>
      </w:pPr>
    </w:p>
    <w:sectPr w:rsidR="00584F61" w:rsidRPr="005A4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67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6A0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3F4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3324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40E4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091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12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2E15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8F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E34"/>
    <w:rsid w:val="00A3050A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4671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F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63F4"/>
    <w:pPr>
      <w:spacing w:line="276" w:lineRule="auto"/>
      <w:ind w:left="720"/>
      <w:contextualSpacing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71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4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F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63F4"/>
    <w:pPr>
      <w:spacing w:line="276" w:lineRule="auto"/>
      <w:ind w:left="720"/>
      <w:contextualSpacing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71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4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15</cp:revision>
  <cp:lastPrinted>2018-10-16T14:05:00Z</cp:lastPrinted>
  <dcterms:created xsi:type="dcterms:W3CDTF">2018-10-14T17:56:00Z</dcterms:created>
  <dcterms:modified xsi:type="dcterms:W3CDTF">2018-10-22T10:36:00Z</dcterms:modified>
</cp:coreProperties>
</file>